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E7F" w:rsidRDefault="00C60E7F">
      <w:pPr>
        <w:pStyle w:val="Heading2"/>
        <w:rPr>
          <w:rFonts w:ascii="LegacySanITCBooOS" w:hAnsi="LegacySanITCBooOS" w:cs="Garamond"/>
          <w:i w:val="0"/>
          <w:sz w:val="32"/>
          <w:szCs w:val="32"/>
        </w:rPr>
      </w:pPr>
      <w:r>
        <w:rPr>
          <w:rFonts w:ascii="LegacySanITCBooOS" w:hAnsi="LegacySanITCBooOS" w:cs="Garamond"/>
          <w:i w:val="0"/>
          <w:sz w:val="32"/>
          <w:szCs w:val="32"/>
        </w:rPr>
        <w:t xml:space="preserve">Vaasan </w:t>
      </w:r>
      <w:proofErr w:type="spellStart"/>
      <w:r>
        <w:rPr>
          <w:rFonts w:ascii="LegacySanITCBooOS" w:hAnsi="LegacySanITCBooOS" w:cs="Garamond"/>
          <w:i w:val="0"/>
          <w:sz w:val="32"/>
          <w:szCs w:val="32"/>
        </w:rPr>
        <w:t>Agility-seura</w:t>
      </w:r>
      <w:proofErr w:type="spellEnd"/>
      <w:r>
        <w:rPr>
          <w:rFonts w:ascii="LegacySanITCBooOS" w:hAnsi="LegacySanITCBooOS" w:cs="Garamond"/>
          <w:i w:val="0"/>
          <w:sz w:val="32"/>
          <w:szCs w:val="32"/>
        </w:rPr>
        <w:t xml:space="preserve"> – Vuoden </w:t>
      </w:r>
      <w:proofErr w:type="spellStart"/>
      <w:r>
        <w:rPr>
          <w:rFonts w:ascii="LegacySanITCBooOS" w:hAnsi="LegacySanITCBooOS" w:cs="Garamond"/>
          <w:i w:val="0"/>
          <w:sz w:val="32"/>
          <w:szCs w:val="32"/>
        </w:rPr>
        <w:t>agilitykoira</w:t>
      </w:r>
      <w:proofErr w:type="spellEnd"/>
    </w:p>
    <w:p w:rsidR="00C60E7F" w:rsidRDefault="004F74B8">
      <w:pPr>
        <w:rPr>
          <w:rFonts w:cs="Garamond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A6E20" wp14:editId="7FBF922B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98755" cy="202565"/>
                <wp:effectExtent l="0" t="0" r="1079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9.8pt;width:15.65pt;height:1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" strokeweight=".26mm"/>
            </w:pict>
          </mc:Fallback>
        </mc:AlternateContent>
      </w:r>
    </w:p>
    <w:p w:rsidR="00C60E7F" w:rsidRDefault="00C60E7F" w:rsidP="004F74B8">
      <w:pPr>
        <w:ind w:firstLine="576"/>
        <w:rPr>
          <w:rFonts w:cs="Garamond"/>
        </w:rPr>
      </w:pPr>
      <w:r>
        <w:rPr>
          <w:rFonts w:cs="Garamond"/>
        </w:rPr>
        <w:t xml:space="preserve">Vuoden </w:t>
      </w:r>
      <w:proofErr w:type="spellStart"/>
      <w:r>
        <w:rPr>
          <w:rFonts w:cs="Garamond"/>
        </w:rPr>
        <w:t>agilitykoira</w:t>
      </w:r>
      <w:proofErr w:type="spellEnd"/>
      <w:r>
        <w:rPr>
          <w:rFonts w:cs="Garamond"/>
        </w:rPr>
        <w:t xml:space="preserve"> </w:t>
      </w:r>
    </w:p>
    <w:p w:rsidR="003A2697" w:rsidRDefault="004F74B8" w:rsidP="004F74B8">
      <w:pPr>
        <w:ind w:firstLine="576"/>
        <w:rPr>
          <w:rFonts w:cs="Garamon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EDD19" wp14:editId="4D34F69A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198755" cy="202565"/>
                <wp:effectExtent l="0" t="0" r="1079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.45pt;width:15.6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" strokeweight=".26mm"/>
            </w:pict>
          </mc:Fallback>
        </mc:AlternateContent>
      </w:r>
      <w:proofErr w:type="gramStart"/>
      <w:r w:rsidR="00C60E7F">
        <w:rPr>
          <w:rFonts w:cs="Garamond"/>
        </w:rPr>
        <w:t xml:space="preserve">Vuoden </w:t>
      </w:r>
      <w:proofErr w:type="spellStart"/>
      <w:r w:rsidR="00C60E7F">
        <w:rPr>
          <w:rFonts w:cs="Garamond"/>
        </w:rPr>
        <w:t>agilitytulokas</w:t>
      </w:r>
      <w:proofErr w:type="spellEnd"/>
      <w:r w:rsidR="00C60E7F">
        <w:rPr>
          <w:rFonts w:cs="Garamond"/>
        </w:rPr>
        <w:t xml:space="preserve"> </w:t>
      </w:r>
      <w:r w:rsidR="003A2697">
        <w:rPr>
          <w:rFonts w:cs="Garamond"/>
        </w:rPr>
        <w:t xml:space="preserve">(osallistunut virallisiin kisoihin ensimmäisen kerran </w:t>
      </w:r>
      <w:r w:rsidR="00574E25">
        <w:rPr>
          <w:rFonts w:cs="Garamond"/>
        </w:rPr>
        <w:t>ko. vuonna</w:t>
      </w:r>
      <w:r w:rsidR="003A2697">
        <w:rPr>
          <w:rFonts w:cs="Garamond"/>
        </w:rPr>
        <w:t>)</w:t>
      </w:r>
      <w:proofErr w:type="gramEnd"/>
    </w:p>
    <w:p w:rsidR="00C60E7F" w:rsidRDefault="00C60E7F">
      <w:pPr>
        <w:rPr>
          <w:rFonts w:cs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pStyle w:val="Heading3"/>
              <w:numPr>
                <w:ilvl w:val="0"/>
                <w:numId w:val="0"/>
              </w:numPr>
              <w:spacing w:before="0" w:line="276" w:lineRule="auto"/>
              <w:rPr>
                <w:rFonts w:ascii="Calibri" w:hAnsi="Calibri"/>
                <w:color w:val="000000"/>
              </w:rPr>
            </w:pPr>
            <w:r w:rsidRPr="003E5DD7">
              <w:rPr>
                <w:rFonts w:ascii="Calibri" w:hAnsi="Calibri"/>
                <w:color w:val="000000"/>
              </w:rPr>
              <w:t>Koiran virallinen nimi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pStyle w:val="Heading3"/>
              <w:numPr>
                <w:ilvl w:val="0"/>
                <w:numId w:val="0"/>
              </w:numPr>
              <w:spacing w:before="0" w:line="276" w:lineRule="auto"/>
              <w:rPr>
                <w:rFonts w:ascii="Calibri" w:hAnsi="Calibri"/>
                <w:color w:val="000000"/>
              </w:rPr>
            </w:pPr>
            <w:r w:rsidRPr="003E5DD7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>Koiran kutsumanimi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 </w:t>
            </w: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Synt. </w:t>
            </w:r>
            <w:r w:rsidR="00574E25">
              <w:rPr>
                <w:rFonts w:cs="Garamond"/>
              </w:rPr>
              <w:t>a</w:t>
            </w:r>
            <w:r w:rsidRPr="003E5DD7">
              <w:rPr>
                <w:rFonts w:cs="Garamond"/>
              </w:rPr>
              <w:t>ika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 </w:t>
            </w: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>Sukupuoli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 </w:t>
            </w: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>Rotu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  </w:t>
            </w: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proofErr w:type="spellStart"/>
            <w:r w:rsidRPr="003E5DD7">
              <w:rPr>
                <w:rFonts w:cs="Garamond"/>
              </w:rPr>
              <w:t>Reknro</w:t>
            </w:r>
            <w:proofErr w:type="spellEnd"/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 </w:t>
            </w: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>Koiran kokoluokka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 </w:t>
            </w:r>
          </w:p>
        </w:tc>
      </w:tr>
    </w:tbl>
    <w:p w:rsidR="00C60E7F" w:rsidRDefault="00C60E7F">
      <w:pPr>
        <w:pStyle w:val="Heading3"/>
        <w:spacing w:before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pStyle w:val="Heading3"/>
              <w:numPr>
                <w:ilvl w:val="0"/>
                <w:numId w:val="0"/>
              </w:numPr>
              <w:spacing w:before="0" w:line="276" w:lineRule="auto"/>
              <w:rPr>
                <w:rFonts w:ascii="Calibri" w:hAnsi="Calibri"/>
                <w:color w:val="000000"/>
              </w:rPr>
            </w:pPr>
            <w:r w:rsidRPr="003E5DD7">
              <w:rPr>
                <w:rFonts w:ascii="Calibri" w:hAnsi="Calibri"/>
                <w:color w:val="000000"/>
              </w:rPr>
              <w:t>Omistaja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pStyle w:val="Heading3"/>
              <w:numPr>
                <w:ilvl w:val="0"/>
                <w:numId w:val="0"/>
              </w:numPr>
              <w:spacing w:before="0" w:line="276" w:lineRule="auto"/>
              <w:rPr>
                <w:rFonts w:ascii="Calibri" w:hAnsi="Calibri"/>
                <w:color w:val="000000"/>
              </w:rPr>
            </w:pP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>Ohjaaja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</w:p>
        </w:tc>
      </w:tr>
      <w:tr w:rsidR="003E5DD7" w:rsidRPr="003E5DD7" w:rsidTr="004F74B8">
        <w:tc>
          <w:tcPr>
            <w:tcW w:w="3369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  <w:r w:rsidRPr="003E5DD7">
              <w:rPr>
                <w:rFonts w:cs="Garamond"/>
              </w:rPr>
              <w:t xml:space="preserve">Ilmoittajan </w:t>
            </w:r>
            <w:proofErr w:type="spellStart"/>
            <w:r w:rsidRPr="003E5DD7">
              <w:rPr>
                <w:rFonts w:cs="Garamond"/>
              </w:rPr>
              <w:t>puh.nro</w:t>
            </w:r>
            <w:proofErr w:type="spellEnd"/>
            <w:r w:rsidRPr="003E5DD7">
              <w:rPr>
                <w:rFonts w:cs="Garamond"/>
              </w:rPr>
              <w:t xml:space="preserve"> + s-posti</w:t>
            </w:r>
          </w:p>
        </w:tc>
        <w:tc>
          <w:tcPr>
            <w:tcW w:w="6095" w:type="dxa"/>
            <w:vAlign w:val="center"/>
          </w:tcPr>
          <w:p w:rsidR="003E5DD7" w:rsidRPr="003E5DD7" w:rsidRDefault="003E5DD7" w:rsidP="004F74B8">
            <w:pPr>
              <w:spacing w:line="276" w:lineRule="auto"/>
              <w:rPr>
                <w:rFonts w:cs="Garamond"/>
              </w:rPr>
            </w:pPr>
          </w:p>
        </w:tc>
      </w:tr>
    </w:tbl>
    <w:p w:rsidR="00C60E7F" w:rsidRDefault="00C60E7F">
      <w:pPr>
        <w:rPr>
          <w:rFonts w:cs="Garamond"/>
        </w:rPr>
      </w:pPr>
    </w:p>
    <w:tbl>
      <w:tblPr>
        <w:tblW w:w="9513" w:type="dxa"/>
        <w:tblInd w:w="-34" w:type="dxa"/>
        <w:tblLook w:val="04A0" w:firstRow="1" w:lastRow="0" w:firstColumn="1" w:lastColumn="0" w:noHBand="0" w:noVBand="1"/>
      </w:tblPr>
      <w:tblGrid>
        <w:gridCol w:w="582"/>
        <w:gridCol w:w="2146"/>
        <w:gridCol w:w="1940"/>
        <w:gridCol w:w="861"/>
        <w:gridCol w:w="706"/>
        <w:gridCol w:w="550"/>
        <w:gridCol w:w="772"/>
        <w:gridCol w:w="700"/>
        <w:gridCol w:w="1256"/>
      </w:tblGrid>
      <w:tr w:rsidR="00574E25" w:rsidRPr="00307B32" w:rsidTr="004F74B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nro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pv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paikka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L</w:t>
            </w:r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uokka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Tulos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Sija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Tulos-Pist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Sija-Pist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25" w:rsidRPr="00307B32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Ohjaaja</w:t>
            </w:r>
            <w:proofErr w:type="spellEnd"/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25" w:rsidRPr="00307B32" w:rsidRDefault="00574E25" w:rsidP="00574E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Kennelpiirin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mestaruuskilpailu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07459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Osallistuminen</w:t>
            </w:r>
            <w:proofErr w:type="spellEnd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SM-</w:t>
            </w: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kisoihin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joukkue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Osallistuminen</w:t>
            </w:r>
            <w:proofErr w:type="spellEnd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SM-</w:t>
            </w: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kisoihin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yksilöt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307B3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5" w:rsidRPr="00307B32" w:rsidRDefault="00574E25" w:rsidP="00574E2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SM-</w:t>
            </w:r>
            <w:proofErr w:type="spellStart"/>
            <w:r w:rsidRPr="00307B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kiso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jen</w:t>
            </w:r>
            <w:proofErr w:type="spellEnd"/>
            <w:r w:rsidR="004F74B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="004F74B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yksilöt</w:t>
            </w:r>
            <w:proofErr w:type="spellEnd"/>
            <w:r w:rsidR="004F74B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74E2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sijoitus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307B3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4F74B8" w:rsidRPr="004F74B8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B8" w:rsidRPr="004F74B8" w:rsidRDefault="004F74B8" w:rsidP="004F74B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4F74B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Osallistuminen</w:t>
            </w:r>
            <w:proofErr w:type="spellEnd"/>
            <w:r w:rsidRPr="004F74B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MJ-</w:t>
            </w:r>
            <w:proofErr w:type="spellStart"/>
            <w:r w:rsidRPr="004F74B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karsinto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ihin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8" w:rsidRPr="004F74B8" w:rsidRDefault="004F74B8" w:rsidP="004F74B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5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MJ-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karsintojen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sijoitus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25" w:rsidRPr="00307B32" w:rsidRDefault="00574E25" w:rsidP="00307B3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  <w:tr w:rsidR="00574E25" w:rsidRPr="00307B32" w:rsidTr="004F74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25" w:rsidRPr="00307B32" w:rsidRDefault="00574E25" w:rsidP="00574E2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  <w:proofErr w:type="spellStart"/>
            <w:r w:rsidRPr="00307B3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  <w:t>Pisteet</w:t>
            </w:r>
            <w:proofErr w:type="spellEnd"/>
            <w:r w:rsidRPr="00307B3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07B3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  <w:t>yhteensä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E25" w:rsidRPr="00307B32" w:rsidRDefault="00574E25" w:rsidP="00307B3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</w:p>
        </w:tc>
      </w:tr>
    </w:tbl>
    <w:p w:rsidR="00C60E7F" w:rsidRDefault="00C60E7F">
      <w:pPr>
        <w:rPr>
          <w:rFonts w:cs="Garamond"/>
        </w:rPr>
      </w:pPr>
    </w:p>
    <w:p w:rsidR="003A2697" w:rsidRDefault="003A2697">
      <w:pPr>
        <w:ind w:right="-143"/>
        <w:rPr>
          <w:rFonts w:cs="Garamond"/>
        </w:rPr>
      </w:pPr>
    </w:p>
    <w:p w:rsidR="00C60E7F" w:rsidRDefault="003A2697">
      <w:pPr>
        <w:ind w:right="-143"/>
        <w:rPr>
          <w:rFonts w:cs="Garamond"/>
        </w:rPr>
      </w:pPr>
      <w:r>
        <w:rPr>
          <w:rFonts w:cs="Garamond"/>
        </w:rPr>
        <w:t xml:space="preserve">Max. 15 kisan tulokset otetaan huomioon. </w:t>
      </w:r>
    </w:p>
    <w:p w:rsidR="003A2697" w:rsidRDefault="003A2697">
      <w:pPr>
        <w:ind w:right="-143"/>
        <w:rPr>
          <w:rFonts w:cs="Garamond"/>
        </w:rPr>
      </w:pPr>
    </w:p>
    <w:p w:rsidR="003A2697" w:rsidRPr="003A2697" w:rsidRDefault="003A2697">
      <w:pPr>
        <w:ind w:right="-143"/>
        <w:rPr>
          <w:rFonts w:cs="Garamond"/>
          <w:sz w:val="20"/>
          <w:szCs w:val="20"/>
        </w:rPr>
      </w:pPr>
      <w:r w:rsidRPr="003A2697">
        <w:rPr>
          <w:rFonts w:cs="Garamond"/>
          <w:sz w:val="20"/>
          <w:szCs w:val="20"/>
        </w:rPr>
        <w:t xml:space="preserve">Pisteitä saa sääntöjen taulukoiden mukaisesti sekä tuloksista että sijoituksista. Lisäksi arvokisojen sijoituksista saa lisäpisteitä sääntöjen taulukoiden mukaisesti. Pisteet ovat koirakohtaisia. </w:t>
      </w:r>
    </w:p>
    <w:p w:rsidR="00C60E7F" w:rsidRPr="00307B32" w:rsidRDefault="003A2697" w:rsidP="00307B32">
      <w:pPr>
        <w:ind w:right="-143"/>
        <w:rPr>
          <w:rFonts w:cs="Garamond"/>
          <w:sz w:val="20"/>
          <w:szCs w:val="20"/>
        </w:rPr>
      </w:pPr>
      <w:r w:rsidRPr="003A2697">
        <w:rPr>
          <w:rFonts w:cs="Garamond"/>
          <w:sz w:val="20"/>
          <w:szCs w:val="20"/>
        </w:rPr>
        <w:t xml:space="preserve">Vuoden </w:t>
      </w:r>
      <w:proofErr w:type="spellStart"/>
      <w:r w:rsidRPr="003A2697">
        <w:rPr>
          <w:rFonts w:cs="Garamond"/>
          <w:sz w:val="20"/>
          <w:szCs w:val="20"/>
        </w:rPr>
        <w:t>agilitykoira</w:t>
      </w:r>
      <w:proofErr w:type="spellEnd"/>
      <w:r w:rsidRPr="003A2697">
        <w:rPr>
          <w:rFonts w:cs="Garamond"/>
          <w:sz w:val="20"/>
          <w:szCs w:val="20"/>
        </w:rPr>
        <w:t xml:space="preserve"> -kilpailuun voivat osallistua seuran jäsenet, jotka ovat kilpailleet </w:t>
      </w:r>
      <w:proofErr w:type="spellStart"/>
      <w:r w:rsidRPr="003A2697">
        <w:rPr>
          <w:rFonts w:cs="Garamond"/>
          <w:sz w:val="20"/>
          <w:szCs w:val="20"/>
        </w:rPr>
        <w:t>VAS:n</w:t>
      </w:r>
      <w:proofErr w:type="spellEnd"/>
      <w:r w:rsidRPr="003A2697">
        <w:rPr>
          <w:rFonts w:cs="Garamond"/>
          <w:sz w:val="20"/>
          <w:szCs w:val="20"/>
        </w:rPr>
        <w:t xml:space="preserve"> lisenssillä kyseisenä vuonna. </w:t>
      </w:r>
    </w:p>
    <w:sectPr w:rsidR="00C60E7F" w:rsidRPr="00307B32" w:rsidSect="003A2697">
      <w:pgSz w:w="11905" w:h="16837"/>
      <w:pgMar w:top="568" w:right="1134" w:bottom="426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OS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A1150"/>
    <w:multiLevelType w:val="hybridMultilevel"/>
    <w:tmpl w:val="7316B60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91A04"/>
    <w:multiLevelType w:val="hybridMultilevel"/>
    <w:tmpl w:val="606A440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9"/>
    <w:rsid w:val="00307B32"/>
    <w:rsid w:val="003A2697"/>
    <w:rsid w:val="003E5DD7"/>
    <w:rsid w:val="004874D6"/>
    <w:rsid w:val="004F74B8"/>
    <w:rsid w:val="00511545"/>
    <w:rsid w:val="00574E25"/>
    <w:rsid w:val="008701F2"/>
    <w:rsid w:val="00AC45D2"/>
    <w:rsid w:val="00BB25B3"/>
    <w:rsid w:val="00C60E7F"/>
    <w:rsid w:val="00C95389"/>
    <w:rsid w:val="00DA3DBF"/>
    <w:rsid w:val="00E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Vaintekstin1">
    <w:name w:val="Vain tekstinä1"/>
    <w:basedOn w:val="Normal"/>
    <w:rPr>
      <w:rFonts w:cs="Calibri"/>
      <w:color w:val="000000"/>
      <w:szCs w:val="21"/>
    </w:rPr>
  </w:style>
  <w:style w:type="character" w:styleId="Hyperlink">
    <w:name w:val="Hyperlink"/>
    <w:uiPriority w:val="99"/>
    <w:unhideWhenUsed/>
    <w:rsid w:val="00511545"/>
    <w:rPr>
      <w:color w:val="0000FF"/>
      <w:u w:val="single"/>
    </w:rPr>
  </w:style>
  <w:style w:type="table" w:styleId="TableGrid">
    <w:name w:val="Table Grid"/>
    <w:basedOn w:val="TableNormal"/>
    <w:uiPriority w:val="59"/>
    <w:rsid w:val="003E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Vaintekstin1">
    <w:name w:val="Vain tekstinä1"/>
    <w:basedOn w:val="Normal"/>
    <w:rPr>
      <w:rFonts w:cs="Calibri"/>
      <w:color w:val="000000"/>
      <w:szCs w:val="21"/>
    </w:rPr>
  </w:style>
  <w:style w:type="character" w:styleId="Hyperlink">
    <w:name w:val="Hyperlink"/>
    <w:uiPriority w:val="99"/>
    <w:unhideWhenUsed/>
    <w:rsid w:val="00511545"/>
    <w:rPr>
      <w:color w:val="0000FF"/>
      <w:u w:val="single"/>
    </w:rPr>
  </w:style>
  <w:style w:type="table" w:styleId="TableGrid">
    <w:name w:val="Table Grid"/>
    <w:basedOn w:val="TableNormal"/>
    <w:uiPriority w:val="59"/>
    <w:rsid w:val="003E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1193</CharactersWithSpaces>
  <SharedDoc>false</SharedDoc>
  <HLinks>
    <vt:vector size="6" baseType="variant"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mailto:timo.teileri@gmail.com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Satu-Mikaela Burman</dc:creator>
  <cp:lastModifiedBy>Teileri Timo</cp:lastModifiedBy>
  <cp:revision>4</cp:revision>
  <cp:lastPrinted>1601-01-01T00:00:00Z</cp:lastPrinted>
  <dcterms:created xsi:type="dcterms:W3CDTF">2015-01-02T15:46:00Z</dcterms:created>
  <dcterms:modified xsi:type="dcterms:W3CDTF">2015-01-02T16:42:00Z</dcterms:modified>
</cp:coreProperties>
</file>